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B9" w:rsidRPr="001227B9" w:rsidRDefault="001227B9" w:rsidP="001227B9">
      <w:pPr>
        <w:pStyle w:val="Default"/>
        <w:jc w:val="center"/>
        <w:rPr>
          <w:rFonts w:ascii="Arial Black" w:hAnsi="Arial Black"/>
          <w:b/>
          <w:sz w:val="60"/>
          <w:szCs w:val="60"/>
          <w:u w:val="single"/>
        </w:rPr>
      </w:pPr>
      <w:r w:rsidRPr="001227B9">
        <w:rPr>
          <w:rFonts w:ascii="Arial Black" w:hAnsi="Arial Black"/>
          <w:b/>
          <w:sz w:val="60"/>
          <w:szCs w:val="60"/>
          <w:u w:val="single"/>
        </w:rPr>
        <w:t>Comunicado</w:t>
      </w:r>
    </w:p>
    <w:p w:rsidR="0046068B" w:rsidRPr="001227B9" w:rsidRDefault="001227B9" w:rsidP="001227B9">
      <w:pPr>
        <w:pStyle w:val="Default"/>
        <w:jc w:val="both"/>
        <w:rPr>
          <w:rFonts w:ascii="Arial Black" w:hAnsi="Arial Black"/>
          <w:sz w:val="60"/>
          <w:szCs w:val="60"/>
        </w:rPr>
      </w:pPr>
      <w:r w:rsidRPr="001227B9">
        <w:rPr>
          <w:rFonts w:ascii="Arial Black" w:hAnsi="Arial Black"/>
          <w:sz w:val="60"/>
          <w:szCs w:val="60"/>
        </w:rPr>
        <w:t>Se comunica a los postulantes de la convocatoria para</w:t>
      </w:r>
      <w:r w:rsidRPr="001227B9">
        <w:rPr>
          <w:rFonts w:ascii="Arial Black" w:hAnsi="Arial Black"/>
          <w:i/>
          <w:iCs/>
          <w:sz w:val="60"/>
          <w:szCs w:val="60"/>
        </w:rPr>
        <w:t xml:space="preserve"> Servicios de Monitoreo de la asistencia de estudiantes, docentes, directores, existencia y uso de materiales educativos en las II.EE del ámbito de la UGEL Jaén</w:t>
      </w:r>
      <w:r w:rsidRPr="001227B9">
        <w:rPr>
          <w:rFonts w:ascii="Arial Black" w:hAnsi="Arial Black"/>
          <w:i/>
          <w:iCs/>
          <w:sz w:val="60"/>
          <w:szCs w:val="60"/>
        </w:rPr>
        <w:t xml:space="preserve"> que se la entrega de expedientes será hasta el día martes</w:t>
      </w:r>
      <w:r>
        <w:rPr>
          <w:rFonts w:ascii="Arial Black" w:hAnsi="Arial Black"/>
          <w:i/>
          <w:iCs/>
          <w:sz w:val="60"/>
          <w:szCs w:val="60"/>
        </w:rPr>
        <w:t xml:space="preserve"> </w:t>
      </w:r>
      <w:bookmarkStart w:id="0" w:name="_GoBack"/>
      <w:bookmarkEnd w:id="0"/>
      <w:r w:rsidRPr="001227B9">
        <w:rPr>
          <w:rFonts w:ascii="Arial Black" w:hAnsi="Arial Black"/>
          <w:i/>
          <w:iCs/>
          <w:sz w:val="60"/>
          <w:szCs w:val="60"/>
        </w:rPr>
        <w:t>25 de abril</w:t>
      </w:r>
      <w:r w:rsidRPr="001227B9">
        <w:rPr>
          <w:rFonts w:ascii="Arial Black" w:hAnsi="Arial Black"/>
          <w:i/>
          <w:iCs/>
          <w:sz w:val="60"/>
          <w:szCs w:val="60"/>
        </w:rPr>
        <w:t>.</w:t>
      </w:r>
    </w:p>
    <w:sectPr w:rsidR="0046068B" w:rsidRPr="001227B9" w:rsidSect="001227B9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B9"/>
    <w:rsid w:val="001227B9"/>
    <w:rsid w:val="0046068B"/>
    <w:rsid w:val="00D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2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2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APOYO01</dc:creator>
  <cp:lastModifiedBy>APOYO01</cp:lastModifiedBy>
  <cp:revision>2</cp:revision>
  <dcterms:created xsi:type="dcterms:W3CDTF">2017-04-22T01:29:00Z</dcterms:created>
  <dcterms:modified xsi:type="dcterms:W3CDTF">2017-04-22T01:29:00Z</dcterms:modified>
</cp:coreProperties>
</file>