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E3" w:rsidRPr="007F0B9E" w:rsidRDefault="004C5AE3" w:rsidP="00B07E32">
      <w:pPr>
        <w:widowControl w:val="0"/>
        <w:autoSpaceDE w:val="0"/>
        <w:autoSpaceDN w:val="0"/>
        <w:spacing w:line="360" w:lineRule="auto"/>
        <w:ind w:left="1002" w:right="-143"/>
        <w:jc w:val="center"/>
        <w:outlineLvl w:val="1"/>
        <w:rPr>
          <w:rFonts w:ascii="Arial" w:eastAsia="Arial" w:hAnsi="Arial" w:cs="Arial"/>
          <w:b/>
          <w:bCs/>
          <w:lang w:bidi="en-US"/>
        </w:rPr>
      </w:pPr>
      <w:r>
        <w:rPr>
          <w:rFonts w:ascii="Arial" w:eastAsia="Arial" w:hAnsi="Arial" w:cs="Arial"/>
          <w:b/>
          <w:bCs/>
          <w:lang w:bidi="en-US"/>
        </w:rPr>
        <w:t>FICHA DE</w:t>
      </w:r>
      <w:r w:rsidR="00471D76">
        <w:rPr>
          <w:rFonts w:ascii="Arial" w:eastAsia="Arial" w:hAnsi="Arial" w:cs="Arial"/>
          <w:b/>
          <w:bCs/>
          <w:lang w:bidi="en-US"/>
        </w:rPr>
        <w:t xml:space="preserve"> EVALUACIÓN PARA PSICÓLOGO</w:t>
      </w:r>
      <w:bookmarkStart w:id="0" w:name="_GoBack"/>
      <w:bookmarkEnd w:id="0"/>
    </w:p>
    <w:p w:rsidR="004C5AE3" w:rsidRDefault="004C5AE3" w:rsidP="004C5AE3">
      <w:pPr>
        <w:widowControl w:val="0"/>
        <w:autoSpaceDE w:val="0"/>
        <w:autoSpaceDN w:val="0"/>
        <w:spacing w:before="2"/>
        <w:jc w:val="both"/>
        <w:rPr>
          <w:rFonts w:ascii="Arial" w:eastAsia="Arial" w:hAnsi="Arial" w:cs="Arial"/>
          <w:sz w:val="20"/>
          <w:szCs w:val="20"/>
          <w:lang w:bidi="en-US"/>
        </w:rPr>
      </w:pPr>
      <w:r w:rsidRPr="007F0B9E">
        <w:rPr>
          <w:rFonts w:ascii="Arial" w:eastAsia="Arial" w:hAnsi="Arial" w:cs="Arial"/>
          <w:sz w:val="20"/>
          <w:szCs w:val="20"/>
          <w:lang w:bidi="en-US"/>
        </w:rPr>
        <w:t>Nombres y Apellidos: …………………………………………</w:t>
      </w:r>
      <w:r>
        <w:rPr>
          <w:rFonts w:ascii="Arial" w:eastAsia="Arial" w:hAnsi="Arial" w:cs="Arial"/>
          <w:sz w:val="20"/>
          <w:szCs w:val="20"/>
          <w:lang w:bidi="en-US"/>
        </w:rPr>
        <w:t>………………………………………..</w:t>
      </w: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2"/>
        <w:gridCol w:w="5535"/>
        <w:gridCol w:w="277"/>
        <w:gridCol w:w="715"/>
        <w:gridCol w:w="281"/>
        <w:gridCol w:w="853"/>
      </w:tblGrid>
      <w:tr w:rsidR="004C5AE3" w:rsidRPr="007F0B9E" w:rsidTr="00BF1A65">
        <w:trPr>
          <w:trHeight w:val="388"/>
        </w:trPr>
        <w:tc>
          <w:tcPr>
            <w:tcW w:w="7235" w:type="dxa"/>
            <w:gridSpan w:val="3"/>
            <w:shd w:val="clear" w:color="auto" w:fill="C5D9F0"/>
          </w:tcPr>
          <w:p w:rsidR="004C5AE3" w:rsidRPr="007F0B9E" w:rsidRDefault="004C5AE3" w:rsidP="00A15FC9">
            <w:pPr>
              <w:spacing w:before="102"/>
              <w:ind w:left="461" w:right="63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EVALUACIONES</w:t>
            </w:r>
          </w:p>
        </w:tc>
        <w:tc>
          <w:tcPr>
            <w:tcW w:w="992" w:type="dxa"/>
            <w:gridSpan w:val="2"/>
            <w:shd w:val="clear" w:color="auto" w:fill="C5D9F0"/>
          </w:tcPr>
          <w:p w:rsidR="004C5AE3" w:rsidRPr="007F0B9E" w:rsidRDefault="004C5AE3" w:rsidP="00A15FC9">
            <w:pPr>
              <w:spacing w:before="3" w:line="206" w:lineRule="exact"/>
              <w:ind w:left="266" w:right="202" w:hanging="36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PUNT. MAX.</w:t>
            </w:r>
          </w:p>
        </w:tc>
        <w:tc>
          <w:tcPr>
            <w:tcW w:w="1134" w:type="dxa"/>
            <w:gridSpan w:val="2"/>
            <w:shd w:val="clear" w:color="auto" w:fill="C5D9F0"/>
          </w:tcPr>
          <w:p w:rsidR="004C5AE3" w:rsidRPr="007F0B9E" w:rsidRDefault="004C5AE3" w:rsidP="00BF1A65">
            <w:pPr>
              <w:spacing w:before="3" w:line="206" w:lineRule="exact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OBTENIDO</w:t>
            </w:r>
          </w:p>
        </w:tc>
      </w:tr>
      <w:tr w:rsidR="004C5AE3" w:rsidRPr="007F0B9E" w:rsidTr="004C5AE3">
        <w:trPr>
          <w:trHeight w:val="354"/>
        </w:trPr>
        <w:tc>
          <w:tcPr>
            <w:tcW w:w="1700" w:type="dxa"/>
            <w:gridSpan w:val="2"/>
            <w:shd w:val="clear" w:color="auto" w:fill="BEBEBE"/>
          </w:tcPr>
          <w:p w:rsidR="004C5AE3" w:rsidRPr="007F0B9E" w:rsidRDefault="004C5AE3" w:rsidP="00A15FC9">
            <w:pPr>
              <w:spacing w:before="73"/>
              <w:ind w:right="386"/>
              <w:jc w:val="right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5535" w:type="dxa"/>
            <w:shd w:val="clear" w:color="auto" w:fill="BEBEBE"/>
          </w:tcPr>
          <w:p w:rsidR="004C5AE3" w:rsidRPr="007F0B9E" w:rsidRDefault="004C5AE3" w:rsidP="00A15FC9">
            <w:pPr>
              <w:spacing w:before="73"/>
              <w:ind w:left="1829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EVALUACIÓN CURRICULAR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4C5AE3" w:rsidRPr="007F0B9E" w:rsidRDefault="004C5AE3" w:rsidP="00A15FC9">
            <w:pPr>
              <w:spacing w:before="48"/>
              <w:ind w:left="35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60</w:t>
            </w:r>
          </w:p>
        </w:tc>
        <w:tc>
          <w:tcPr>
            <w:tcW w:w="1134" w:type="dxa"/>
            <w:gridSpan w:val="2"/>
            <w:vMerge w:val="restart"/>
            <w:shd w:val="clear" w:color="auto" w:fill="D3D3D3"/>
          </w:tcPr>
          <w:p w:rsidR="004C5AE3" w:rsidRPr="007F0B9E" w:rsidRDefault="004C5AE3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99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B07E32" w:rsidRPr="007F0B9E" w:rsidRDefault="00B07E32" w:rsidP="00B07E32">
            <w:pPr>
              <w:spacing w:before="1" w:line="227" w:lineRule="exact"/>
              <w:ind w:left="110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C270B2"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>Formación</w:t>
            </w:r>
            <w:r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>Académica, grado</w:t>
            </w:r>
            <w:r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>académico y/o</w:t>
            </w:r>
            <w:r>
              <w:rPr>
                <w:rFonts w:ascii="Liberation Sans Narrow" w:eastAsia="Arial" w:hAnsi="Liberation Sans Narrow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Arial" w:cs="Arial"/>
                <w:b/>
                <w:sz w:val="22"/>
                <w:lang w:val="es-PE" w:bidi="en-US"/>
              </w:rPr>
              <w:t>Nivel de</w:t>
            </w:r>
            <w:r>
              <w:rPr>
                <w:rFonts w:ascii="Liberation Sans Narrow" w:eastAsia="Arial" w:hAnsi="Arial" w:cs="Arial"/>
                <w:b/>
                <w:sz w:val="22"/>
                <w:lang w:val="es-PE" w:bidi="en-US"/>
              </w:rPr>
              <w:t xml:space="preserve"> </w:t>
            </w:r>
            <w:r w:rsidRPr="00C270B2">
              <w:rPr>
                <w:rFonts w:ascii="Liberation Sans Narrow" w:eastAsia="Arial" w:hAnsi="Arial" w:cs="Arial"/>
                <w:b/>
                <w:sz w:val="22"/>
                <w:lang w:val="es-PE" w:bidi="en-US"/>
              </w:rPr>
              <w:t>estudios</w:t>
            </w:r>
          </w:p>
        </w:tc>
        <w:tc>
          <w:tcPr>
            <w:tcW w:w="5535" w:type="dxa"/>
            <w:shd w:val="clear" w:color="auto" w:fill="DEEAF6" w:themeFill="accent1" w:themeFillTint="33"/>
          </w:tcPr>
          <w:p w:rsidR="00B07E32" w:rsidRPr="007F0B9E" w:rsidRDefault="00B07E32" w:rsidP="00B07E32">
            <w:pPr>
              <w:spacing w:before="47"/>
              <w:ind w:left="1375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FORMACIÓN ACADÉMICA Y PROFESIONAL</w:t>
            </w:r>
          </w:p>
        </w:tc>
        <w:tc>
          <w:tcPr>
            <w:tcW w:w="992" w:type="dxa"/>
            <w:gridSpan w:val="2"/>
            <w:shd w:val="clear" w:color="auto" w:fill="DAEDF3"/>
          </w:tcPr>
          <w:p w:rsidR="00B07E32" w:rsidRPr="007F0B9E" w:rsidRDefault="00B07E32" w:rsidP="00A15FC9">
            <w:pPr>
              <w:spacing w:before="21"/>
              <w:ind w:left="35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134" w:type="dxa"/>
            <w:gridSpan w:val="2"/>
            <w:vMerge/>
            <w:shd w:val="clear" w:color="auto" w:fill="DAEDF3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44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07E32" w:rsidRPr="007F0B9E" w:rsidRDefault="00B07E32" w:rsidP="00C270B2">
            <w:pPr>
              <w:spacing w:before="1" w:line="227" w:lineRule="exact"/>
              <w:ind w:left="110"/>
              <w:jc w:val="center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07E32" w:rsidRPr="00BF1A65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BF1A65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Doctorado en psicología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(excluyente con b, c y d)</w:t>
            </w:r>
          </w:p>
        </w:tc>
        <w:tc>
          <w:tcPr>
            <w:tcW w:w="992" w:type="dxa"/>
            <w:gridSpan w:val="2"/>
            <w:vAlign w:val="center"/>
          </w:tcPr>
          <w:p w:rsidR="00B07E32" w:rsidRPr="007F0B9E" w:rsidRDefault="00B07E32" w:rsidP="00A15FC9">
            <w:pPr>
              <w:spacing w:before="10"/>
              <w:rPr>
                <w:rFonts w:ascii="Arial" w:eastAsia="Arial" w:hAnsi="Arial" w:cs="Arial"/>
                <w:sz w:val="17"/>
                <w:lang w:val="es-PE" w:bidi="en-US"/>
              </w:rPr>
            </w:pPr>
          </w:p>
          <w:p w:rsidR="00B07E32" w:rsidRPr="007F0B9E" w:rsidRDefault="00B07E32" w:rsidP="00A15FC9">
            <w:pPr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16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ind w:right="1080"/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369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07E32" w:rsidRPr="007F0B9E" w:rsidRDefault="00B07E32" w:rsidP="00A15FC9">
            <w:pPr>
              <w:spacing w:before="1" w:line="227" w:lineRule="exact"/>
              <w:ind w:left="110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07E32" w:rsidRPr="00C746D6" w:rsidRDefault="00B07E32" w:rsidP="00C746D6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Estudios concluidos de doctorado en psicología (excluyente con c y d)</w:t>
            </w:r>
          </w:p>
        </w:tc>
        <w:tc>
          <w:tcPr>
            <w:tcW w:w="992" w:type="dxa"/>
            <w:gridSpan w:val="2"/>
            <w:vAlign w:val="center"/>
          </w:tcPr>
          <w:p w:rsidR="00B07E32" w:rsidRPr="007F0B9E" w:rsidRDefault="00B07E32" w:rsidP="00C746D6">
            <w:pPr>
              <w:spacing w:before="10"/>
              <w:jc w:val="center"/>
              <w:rPr>
                <w:rFonts w:ascii="Arial" w:eastAsia="Arial" w:hAnsi="Arial" w:cs="Arial"/>
                <w:sz w:val="17"/>
                <w:lang w:val="es-PE" w:bidi="en-US"/>
              </w:rPr>
            </w:pPr>
            <w:r>
              <w:rPr>
                <w:rFonts w:ascii="Arial" w:eastAsia="Arial" w:hAnsi="Arial" w:cs="Arial"/>
                <w:sz w:val="17"/>
                <w:lang w:val="es-PE" w:bidi="en-US"/>
              </w:rPr>
              <w:t>14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ind w:right="1080"/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410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spacing w:line="247" w:lineRule="exact"/>
              <w:ind w:left="69"/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07E32" w:rsidRPr="00451FCC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Mae</w:t>
            </w:r>
            <w:r w:rsidRPr="00BF1A65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stría en psicología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(excluyente con d)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E32" w:rsidRPr="007F0B9E" w:rsidRDefault="00B07E32" w:rsidP="00A15FC9">
            <w:pPr>
              <w:spacing w:before="100"/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316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spacing w:line="247" w:lineRule="exact"/>
              <w:ind w:left="69"/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55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7E32" w:rsidRPr="00451FCC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BF1A65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Estudios concluidos de maestría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en psicología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7E32" w:rsidRPr="007F0B9E" w:rsidRDefault="00B07E32" w:rsidP="00A15FC9">
            <w:pPr>
              <w:spacing w:before="13"/>
              <w:ind w:left="369"/>
              <w:rPr>
                <w:rFonts w:eastAsia="Arial" w:hAnsi="Arial" w:cs="Arial"/>
                <w:sz w:val="12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08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95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  <w:vAlign w:val="center"/>
          </w:tcPr>
          <w:p w:rsidR="00B07E32" w:rsidRPr="007F0B9E" w:rsidRDefault="00B07E32" w:rsidP="00BF1A65">
            <w:pPr>
              <w:pStyle w:val="Prrafodelista"/>
              <w:numPr>
                <w:ilvl w:val="0"/>
                <w:numId w:val="5"/>
              </w:numPr>
              <w:tabs>
                <w:tab w:val="left" w:pos="410"/>
              </w:tabs>
              <w:spacing w:before="3" w:line="206" w:lineRule="exact"/>
              <w:ind w:left="432" w:right="581" w:hanging="284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Otro título</w:t>
            </w:r>
            <w:r w:rsidRPr="007F0B9E">
              <w:rPr>
                <w:rFonts w:ascii="Liberation Sans Narrow" w:eastAsia="Arial" w:hAnsi="Liberation Sans Narrow" w:cs="Arial"/>
                <w:spacing w:val="-3"/>
                <w:sz w:val="18"/>
                <w:lang w:val="es-PE" w:bidi="en-US"/>
              </w:rPr>
              <w:t xml:space="preserve"> </w:t>
            </w:r>
            <w:r w:rsidRPr="007F0B9E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profesional.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A15FC9">
            <w:pPr>
              <w:spacing w:before="42"/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07E32">
        <w:trPr>
          <w:trHeight w:val="295"/>
        </w:trPr>
        <w:tc>
          <w:tcPr>
            <w:tcW w:w="1700" w:type="dxa"/>
            <w:gridSpan w:val="2"/>
            <w:vMerge/>
            <w:shd w:val="clear" w:color="auto" w:fill="auto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  <w:vAlign w:val="center"/>
          </w:tcPr>
          <w:p w:rsidR="00B07E32" w:rsidRPr="007F0B9E" w:rsidRDefault="00B07E32" w:rsidP="00BF1A65">
            <w:pPr>
              <w:tabs>
                <w:tab w:val="left" w:pos="410"/>
              </w:tabs>
              <w:spacing w:before="1" w:line="206" w:lineRule="exact"/>
              <w:ind w:right="336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Licenciado en psicología (requisito mínimo)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746D6">
        <w:trPr>
          <w:trHeight w:val="295"/>
        </w:trPr>
        <w:tc>
          <w:tcPr>
            <w:tcW w:w="1700" w:type="dxa"/>
            <w:gridSpan w:val="2"/>
            <w:vMerge w:val="restart"/>
            <w:vAlign w:val="center"/>
          </w:tcPr>
          <w:p w:rsidR="00B07E32" w:rsidRPr="007F0B9E" w:rsidRDefault="00B07E32" w:rsidP="00C746D6">
            <w:pPr>
              <w:ind w:left="69"/>
              <w:jc w:val="center"/>
              <w:rPr>
                <w:rFonts w:ascii="Calibri" w:eastAsia="Calibri" w:hAnsi="Calibri"/>
                <w:sz w:val="2"/>
                <w:szCs w:val="2"/>
                <w:lang w:val="es-PE"/>
              </w:rPr>
            </w:pPr>
            <w:r w:rsidRPr="007F0B9E">
              <w:rPr>
                <w:rFonts w:ascii="Liberation Sans Narrow" w:eastAsia="Arial" w:hAnsi="Liberation Sans Narrow" w:cs="Arial"/>
                <w:b/>
                <w:lang w:val="es-PE" w:bidi="en-US"/>
              </w:rPr>
              <w:t>Capacitación</w:t>
            </w:r>
          </w:p>
        </w:tc>
        <w:tc>
          <w:tcPr>
            <w:tcW w:w="5535" w:type="dxa"/>
            <w:shd w:val="clear" w:color="auto" w:fill="DEEAF6" w:themeFill="accent1" w:themeFillTint="33"/>
            <w:vAlign w:val="center"/>
          </w:tcPr>
          <w:p w:rsidR="00B07E32" w:rsidRPr="00C746D6" w:rsidRDefault="00B07E32" w:rsidP="00C746D6">
            <w:pPr>
              <w:tabs>
                <w:tab w:val="left" w:pos="410"/>
              </w:tabs>
              <w:spacing w:before="1" w:line="206" w:lineRule="exact"/>
              <w:ind w:right="336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C746D6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CAPACITACIÓN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:rsidR="00B07E32" w:rsidRPr="00C746D6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C746D6">
              <w:rPr>
                <w:rFonts w:ascii="Liberation Sans Narrow" w:eastAsia="Arial" w:hAnsi="Arial" w:cs="Arial"/>
                <w:b/>
                <w:lang w:val="es-PE" w:bidi="en-US"/>
              </w:rPr>
              <w:t>16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ind w:left="69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5535" w:type="dxa"/>
          </w:tcPr>
          <w:p w:rsidR="00B07E32" w:rsidRPr="007F0B9E" w:rsidRDefault="00B07E32" w:rsidP="002942A7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Cursos relacionados a </w:t>
            </w:r>
            <w:r w:rsidR="00471D76">
              <w:rPr>
                <w:rFonts w:ascii="Arial" w:eastAsia="Arial" w:hAnsi="Arial" w:cs="Arial"/>
                <w:sz w:val="18"/>
                <w:lang w:val="es-PE" w:bidi="en-US"/>
              </w:rPr>
              <w:t xml:space="preserve">gestión, organización y promoción de la 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>convivencia</w:t>
            </w:r>
            <w:r w:rsidR="002942A7">
              <w:rPr>
                <w:rFonts w:ascii="Arial" w:eastAsia="Arial" w:hAnsi="Arial" w:cs="Arial"/>
                <w:sz w:val="18"/>
                <w:lang w:val="es-PE" w:bidi="en-US"/>
              </w:rPr>
              <w:t xml:space="preserve"> democrática e intercultural en la IE. Conocimiento en estrategias de prevención en aspectos socioemocionales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>, tutoría y orientación educativa no menor a 12 horas. (2 puntos cada uno, máximo 4 puntos)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A15FC9">
            <w:pPr>
              <w:spacing w:before="102"/>
              <w:ind w:left="369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07E32" w:rsidRPr="00C270B2" w:rsidRDefault="00B07E32" w:rsidP="00C270B2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Cursos relacionados a Protección y derechos de niños, niñas y adolescentes o atención de la violencia</w:t>
            </w:r>
            <w:r w:rsidR="002942A7">
              <w:rPr>
                <w:rFonts w:ascii="Arial" w:eastAsia="Arial" w:hAnsi="Arial" w:cs="Arial"/>
                <w:sz w:val="18"/>
                <w:lang w:val="es-PE" w:bidi="en-US"/>
              </w:rPr>
              <w:t xml:space="preserve">, enfoque de derecho y género, 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 no menor a 12 horas. (2 puntos cada uno, máximo 4 puntos)</w:t>
            </w:r>
          </w:p>
        </w:tc>
        <w:tc>
          <w:tcPr>
            <w:tcW w:w="992" w:type="dxa"/>
            <w:gridSpan w:val="2"/>
          </w:tcPr>
          <w:p w:rsidR="00B07E32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07E32" w:rsidRPr="00C270B2" w:rsidRDefault="002942A7" w:rsidP="00C270B2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Habilidades sociales y/o actividades con adolescentes, </w:t>
            </w:r>
            <w:r w:rsidR="00B07E32">
              <w:rPr>
                <w:rFonts w:ascii="Arial" w:eastAsia="Arial" w:hAnsi="Arial" w:cs="Arial"/>
                <w:sz w:val="18"/>
                <w:lang w:val="es-PE" w:bidi="en-US"/>
              </w:rPr>
              <w:t>no menor a 12 horas. (2 puntos cada uno, máximo 4 puntos)</w:t>
            </w:r>
          </w:p>
        </w:tc>
        <w:tc>
          <w:tcPr>
            <w:tcW w:w="992" w:type="dxa"/>
            <w:gridSpan w:val="2"/>
          </w:tcPr>
          <w:p w:rsidR="00B07E32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C63ACE">
        <w:trPr>
          <w:trHeight w:val="295"/>
        </w:trPr>
        <w:tc>
          <w:tcPr>
            <w:tcW w:w="1700" w:type="dxa"/>
            <w:gridSpan w:val="2"/>
            <w:vMerge/>
            <w:vAlign w:val="center"/>
          </w:tcPr>
          <w:p w:rsidR="00B07E32" w:rsidRPr="007F0B9E" w:rsidRDefault="00B07E32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07E32" w:rsidRDefault="00B07E32" w:rsidP="00C746D6">
            <w:pPr>
              <w:numPr>
                <w:ilvl w:val="0"/>
                <w:numId w:val="3"/>
              </w:numPr>
              <w:spacing w:before="5" w:line="206" w:lineRule="exact"/>
              <w:ind w:right="130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Curso de Ofimática Básico</w:t>
            </w:r>
          </w:p>
        </w:tc>
        <w:tc>
          <w:tcPr>
            <w:tcW w:w="992" w:type="dxa"/>
            <w:gridSpan w:val="2"/>
          </w:tcPr>
          <w:p w:rsidR="00B07E32" w:rsidRPr="007F0B9E" w:rsidRDefault="00B07E32" w:rsidP="001A2CFA">
            <w:pPr>
              <w:spacing w:before="42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134" w:type="dxa"/>
            <w:gridSpan w:val="2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E471D" w:rsidRPr="007F0B9E" w:rsidTr="00BE471D">
        <w:trPr>
          <w:trHeight w:val="297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BE471D" w:rsidRPr="007F0B9E" w:rsidRDefault="00BE471D" w:rsidP="00BE471D">
            <w:pPr>
              <w:ind w:left="6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Experiencia</w:t>
            </w:r>
          </w:p>
        </w:tc>
        <w:tc>
          <w:tcPr>
            <w:tcW w:w="5535" w:type="dxa"/>
            <w:shd w:val="clear" w:color="auto" w:fill="DAEDF3"/>
          </w:tcPr>
          <w:p w:rsidR="00BE471D" w:rsidRPr="007F0B9E" w:rsidRDefault="00BE471D" w:rsidP="00A15FC9">
            <w:pPr>
              <w:spacing w:before="44"/>
              <w:ind w:left="182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DE TRABAJO</w:t>
            </w:r>
          </w:p>
        </w:tc>
        <w:tc>
          <w:tcPr>
            <w:tcW w:w="992" w:type="dxa"/>
            <w:gridSpan w:val="2"/>
            <w:shd w:val="clear" w:color="auto" w:fill="DAEDF3"/>
          </w:tcPr>
          <w:p w:rsidR="00BE471D" w:rsidRPr="007F0B9E" w:rsidRDefault="00BE471D" w:rsidP="00A15FC9">
            <w:pPr>
              <w:spacing w:before="21"/>
              <w:ind w:left="35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24</w:t>
            </w:r>
          </w:p>
        </w:tc>
        <w:tc>
          <w:tcPr>
            <w:tcW w:w="1134" w:type="dxa"/>
            <w:gridSpan w:val="2"/>
            <w:shd w:val="clear" w:color="auto" w:fill="DAEDF3"/>
          </w:tcPr>
          <w:p w:rsidR="00BE471D" w:rsidRPr="007F0B9E" w:rsidRDefault="00BE471D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E471D" w:rsidRPr="007F0B9E" w:rsidTr="00BE471D">
        <w:trPr>
          <w:trHeight w:val="666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E471D" w:rsidRPr="007F0B9E" w:rsidRDefault="00BE471D" w:rsidP="00A15FC9">
            <w:pPr>
              <w:ind w:left="69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  <w:tc>
          <w:tcPr>
            <w:tcW w:w="5535" w:type="dxa"/>
          </w:tcPr>
          <w:p w:rsidR="00BE471D" w:rsidRPr="007F0B9E" w:rsidRDefault="00BE471D" w:rsidP="00A15FC9">
            <w:pPr>
              <w:spacing w:line="201" w:lineRule="exact"/>
              <w:ind w:left="65"/>
              <w:rPr>
                <w:rFonts w:ascii="Arial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b/>
                <w:sz w:val="18"/>
                <w:lang w:val="es-PE" w:bidi="en-US"/>
              </w:rPr>
              <w:t>Experiencia General:</w:t>
            </w:r>
          </w:p>
          <w:p w:rsidR="00BE471D" w:rsidRPr="007F0B9E" w:rsidRDefault="00BE471D" w:rsidP="004C5AE3">
            <w:pPr>
              <w:numPr>
                <w:ilvl w:val="0"/>
                <w:numId w:val="3"/>
              </w:numPr>
              <w:tabs>
                <w:tab w:val="left" w:pos="182"/>
              </w:tabs>
              <w:spacing w:line="247" w:lineRule="auto"/>
              <w:ind w:right="57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Experiencia lab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>oral general no menor de dos (02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) años en el sector público o</w:t>
            </w:r>
            <w:r w:rsidRPr="007F0B9E">
              <w:rPr>
                <w:rFonts w:ascii="Arial" w:eastAsia="Arial" w:hAnsi="Arial" w:cs="Arial"/>
                <w:spacing w:val="-3"/>
                <w:sz w:val="18"/>
                <w:lang w:val="es-PE" w:bidi="en-US"/>
              </w:rPr>
              <w:t xml:space="preserve"> 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privado.</w:t>
            </w:r>
          </w:p>
          <w:p w:rsidR="00BE471D" w:rsidRPr="007F0B9E" w:rsidRDefault="00BE471D" w:rsidP="004C5AE3">
            <w:pPr>
              <w:spacing w:line="198" w:lineRule="exact"/>
              <w:ind w:left="65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Dos </w:t>
            </w:r>
            <w:proofErr w:type="gramStart"/>
            <w:r>
              <w:rPr>
                <w:rFonts w:ascii="Arial" w:eastAsia="Arial" w:hAnsi="Arial" w:cs="Arial"/>
                <w:sz w:val="18"/>
                <w:lang w:val="es-PE" w:bidi="en-US"/>
              </w:rPr>
              <w:t>punto</w:t>
            </w:r>
            <w:proofErr w:type="gramEnd"/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 por año a partir de 3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 años. Máximo 10 puntos.</w:t>
            </w:r>
          </w:p>
        </w:tc>
        <w:tc>
          <w:tcPr>
            <w:tcW w:w="992" w:type="dxa"/>
            <w:gridSpan w:val="2"/>
          </w:tcPr>
          <w:p w:rsidR="00BE471D" w:rsidRPr="007F0B9E" w:rsidRDefault="00BE471D" w:rsidP="00A15FC9">
            <w:pPr>
              <w:spacing w:before="6"/>
              <w:rPr>
                <w:rFonts w:ascii="Arial" w:eastAsia="Arial" w:hAnsi="Arial" w:cs="Arial"/>
                <w:sz w:val="18"/>
                <w:lang w:val="es-PE" w:bidi="en-US"/>
              </w:rPr>
            </w:pPr>
          </w:p>
          <w:p w:rsidR="00BE471D" w:rsidRPr="007F0B9E" w:rsidRDefault="00BE471D" w:rsidP="00A15FC9">
            <w:pPr>
              <w:ind w:left="360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20"/>
                <w:lang w:val="es-PE" w:bidi="en-US"/>
              </w:rPr>
              <w:t>10</w:t>
            </w:r>
          </w:p>
        </w:tc>
        <w:tc>
          <w:tcPr>
            <w:tcW w:w="1134" w:type="dxa"/>
            <w:gridSpan w:val="2"/>
          </w:tcPr>
          <w:p w:rsidR="00BE471D" w:rsidRPr="007F0B9E" w:rsidRDefault="00BE471D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E471D" w:rsidRPr="007F0B9E" w:rsidTr="00BE471D">
        <w:trPr>
          <w:trHeight w:val="665"/>
        </w:trPr>
        <w:tc>
          <w:tcPr>
            <w:tcW w:w="1700" w:type="dxa"/>
            <w:gridSpan w:val="2"/>
            <w:vMerge/>
            <w:shd w:val="clear" w:color="auto" w:fill="auto"/>
          </w:tcPr>
          <w:p w:rsidR="00BE471D" w:rsidRPr="007F0B9E" w:rsidRDefault="00BE471D" w:rsidP="00A15FC9">
            <w:pPr>
              <w:rPr>
                <w:rFonts w:ascii="Calibri" w:eastAsia="Calibri" w:hAnsi="Calibri"/>
                <w:sz w:val="2"/>
                <w:szCs w:val="2"/>
                <w:lang w:val="es-PE"/>
              </w:rPr>
            </w:pPr>
          </w:p>
        </w:tc>
        <w:tc>
          <w:tcPr>
            <w:tcW w:w="5535" w:type="dxa"/>
          </w:tcPr>
          <w:p w:rsidR="00BE471D" w:rsidRPr="007F0B9E" w:rsidRDefault="00BE471D" w:rsidP="00A15FC9">
            <w:pPr>
              <w:spacing w:line="204" w:lineRule="exact"/>
              <w:ind w:left="65"/>
              <w:rPr>
                <w:rFonts w:ascii="Arial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b/>
                <w:sz w:val="18"/>
                <w:lang w:val="es-PE" w:bidi="en-US"/>
              </w:rPr>
              <w:t>Experiencia Especifica:</w:t>
            </w:r>
          </w:p>
          <w:p w:rsidR="00BE471D" w:rsidRDefault="00BE471D" w:rsidP="00B07E32">
            <w:pPr>
              <w:numPr>
                <w:ilvl w:val="0"/>
                <w:numId w:val="3"/>
              </w:numPr>
              <w:tabs>
                <w:tab w:val="left" w:pos="177"/>
              </w:tabs>
              <w:spacing w:line="247" w:lineRule="auto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Experien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cia laboral específica </w:t>
            </w:r>
            <w:r w:rsidR="002942A7">
              <w:rPr>
                <w:rFonts w:ascii="Arial" w:eastAsia="Arial" w:hAnsi="Arial" w:cs="Arial"/>
                <w:sz w:val="18"/>
                <w:lang w:val="es-PE" w:bidi="en-US"/>
              </w:rPr>
              <w:t xml:space="preserve">no menor de 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 xml:space="preserve">un </w:t>
            </w:r>
            <w:r w:rsidR="002942A7">
              <w:rPr>
                <w:rFonts w:ascii="Arial" w:eastAsia="Arial" w:hAnsi="Arial" w:cs="Arial"/>
                <w:sz w:val="18"/>
                <w:lang w:val="es-PE" w:bidi="en-US"/>
              </w:rPr>
              <w:t xml:space="preserve">(01) </w:t>
            </w:r>
            <w:r>
              <w:rPr>
                <w:rFonts w:ascii="Arial" w:eastAsia="Arial" w:hAnsi="Arial" w:cs="Arial"/>
                <w:sz w:val="18"/>
                <w:lang w:val="es-PE" w:bidi="en-US"/>
              </w:rPr>
              <w:t>año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 en instituciones educativas o proyectos</w:t>
            </w:r>
            <w:r w:rsidRPr="007F0B9E">
              <w:rPr>
                <w:rFonts w:ascii="Arial" w:eastAsia="Arial" w:hAnsi="Arial" w:cs="Arial"/>
                <w:spacing w:val="-3"/>
                <w:sz w:val="18"/>
                <w:lang w:val="es-PE" w:bidi="en-US"/>
              </w:rPr>
              <w:t xml:space="preserve"> 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educativos</w:t>
            </w:r>
            <w:r w:rsidR="002942A7">
              <w:rPr>
                <w:rFonts w:ascii="Arial" w:eastAsia="Arial" w:hAnsi="Arial" w:cs="Arial"/>
                <w:sz w:val="18"/>
                <w:lang w:val="es-PE" w:bidi="en-US"/>
              </w:rPr>
              <w:t xml:space="preserve"> o programas sociales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.</w:t>
            </w:r>
          </w:p>
          <w:p w:rsidR="00BE471D" w:rsidRPr="00B07E32" w:rsidRDefault="00BE471D" w:rsidP="00B07E32">
            <w:pPr>
              <w:numPr>
                <w:ilvl w:val="0"/>
                <w:numId w:val="3"/>
              </w:numPr>
              <w:tabs>
                <w:tab w:val="left" w:pos="177"/>
                <w:tab w:val="left" w:pos="5535"/>
              </w:tabs>
              <w:spacing w:line="200" w:lineRule="exact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B07E32">
              <w:rPr>
                <w:rFonts w:ascii="Arial" w:eastAsia="Arial" w:hAnsi="Arial" w:cs="Arial"/>
                <w:sz w:val="18"/>
                <w:lang w:val="es-PE" w:bidi="en-US"/>
              </w:rPr>
              <w:t>De 12 a 24 meses ( 09 puntos)</w:t>
            </w:r>
          </w:p>
          <w:p w:rsidR="00BE471D" w:rsidRPr="007F0B9E" w:rsidRDefault="00BE471D" w:rsidP="00A15FC9">
            <w:pPr>
              <w:ind w:left="65" w:right="3002"/>
              <w:rPr>
                <w:rFonts w:ascii="Arial" w:eastAsia="Arial" w:hAnsi="Arial" w:cs="Arial"/>
                <w:sz w:val="18"/>
                <w:lang w:val="es-PE" w:bidi="en-US"/>
              </w:rPr>
            </w:pPr>
            <w:r>
              <w:rPr>
                <w:rFonts w:ascii="Arial" w:eastAsia="Arial" w:hAnsi="Arial" w:cs="Arial"/>
                <w:sz w:val="18"/>
                <w:lang w:val="es-PE" w:bidi="en-US"/>
              </w:rPr>
              <w:t>De 25 a 48 meses(12</w:t>
            </w: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 puntos) </w:t>
            </w:r>
          </w:p>
          <w:p w:rsidR="00BE471D" w:rsidRPr="007F0B9E" w:rsidRDefault="00BE471D" w:rsidP="00B07E32">
            <w:pPr>
              <w:numPr>
                <w:ilvl w:val="0"/>
                <w:numId w:val="3"/>
              </w:numPr>
              <w:tabs>
                <w:tab w:val="left" w:pos="177"/>
                <w:tab w:val="left" w:pos="5535"/>
              </w:tabs>
              <w:spacing w:line="200" w:lineRule="exact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Experiencia en organización y conducción de talleres y/o actividades de capacitación para adolescentes.(2 puntos)</w:t>
            </w:r>
          </w:p>
        </w:tc>
        <w:tc>
          <w:tcPr>
            <w:tcW w:w="992" w:type="dxa"/>
            <w:gridSpan w:val="2"/>
            <w:vAlign w:val="center"/>
          </w:tcPr>
          <w:p w:rsidR="00BE471D" w:rsidRPr="007F0B9E" w:rsidRDefault="00BE471D" w:rsidP="00A15FC9">
            <w:pPr>
              <w:spacing w:before="6"/>
              <w:rPr>
                <w:rFonts w:ascii="Arial" w:eastAsia="Arial" w:hAnsi="Arial" w:cs="Arial"/>
                <w:sz w:val="18"/>
                <w:lang w:val="es-PE" w:bidi="en-US"/>
              </w:rPr>
            </w:pPr>
          </w:p>
          <w:p w:rsidR="00BE471D" w:rsidRPr="007F0B9E" w:rsidRDefault="00BE471D" w:rsidP="00A15FC9">
            <w:pPr>
              <w:ind w:left="360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sz w:val="20"/>
                <w:lang w:val="es-PE" w:bidi="en-US"/>
              </w:rPr>
              <w:t>14</w:t>
            </w:r>
          </w:p>
        </w:tc>
        <w:tc>
          <w:tcPr>
            <w:tcW w:w="1134" w:type="dxa"/>
            <w:gridSpan w:val="2"/>
          </w:tcPr>
          <w:p w:rsidR="00BE471D" w:rsidRPr="007F0B9E" w:rsidRDefault="00BE471D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C270B2" w:rsidRPr="007F0B9E" w:rsidTr="004C5AE3">
        <w:trPr>
          <w:trHeight w:val="278"/>
        </w:trPr>
        <w:tc>
          <w:tcPr>
            <w:tcW w:w="9361" w:type="dxa"/>
            <w:gridSpan w:val="7"/>
            <w:tcBorders>
              <w:left w:val="nil"/>
              <w:right w:val="nil"/>
            </w:tcBorders>
          </w:tcPr>
          <w:p w:rsidR="00C270B2" w:rsidRPr="007F0B9E" w:rsidRDefault="00C270B2" w:rsidP="00A15FC9">
            <w:pPr>
              <w:rPr>
                <w:sz w:val="10"/>
              </w:rPr>
            </w:pPr>
          </w:p>
          <w:p w:rsidR="00C270B2" w:rsidRPr="007F0B9E" w:rsidRDefault="00C270B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C270B2" w:rsidRPr="007F0B9E" w:rsidTr="00BE471D">
        <w:trPr>
          <w:trHeight w:val="340"/>
        </w:trPr>
        <w:tc>
          <w:tcPr>
            <w:tcW w:w="988" w:type="dxa"/>
            <w:shd w:val="clear" w:color="auto" w:fill="BEBEBE"/>
          </w:tcPr>
          <w:p w:rsidR="00C270B2" w:rsidRPr="007F0B9E" w:rsidRDefault="00C270B2" w:rsidP="00A15FC9">
            <w:pPr>
              <w:spacing w:before="66"/>
              <w:ind w:right="-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6524" w:type="dxa"/>
            <w:gridSpan w:val="3"/>
            <w:shd w:val="clear" w:color="auto" w:fill="BEBEBE"/>
          </w:tcPr>
          <w:p w:rsidR="00C270B2" w:rsidRPr="007F0B9E" w:rsidRDefault="00C270B2" w:rsidP="00A15FC9">
            <w:pPr>
              <w:spacing w:before="66"/>
              <w:ind w:left="631" w:right="63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ENTREVISTA</w:t>
            </w:r>
          </w:p>
        </w:tc>
        <w:tc>
          <w:tcPr>
            <w:tcW w:w="996" w:type="dxa"/>
            <w:gridSpan w:val="2"/>
            <w:shd w:val="clear" w:color="auto" w:fill="BEBEBE"/>
          </w:tcPr>
          <w:p w:rsidR="00C270B2" w:rsidRPr="007F0B9E" w:rsidRDefault="00B07E32" w:rsidP="00A15FC9">
            <w:pPr>
              <w:spacing w:before="66"/>
              <w:ind w:left="369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B07E32">
              <w:rPr>
                <w:rFonts w:ascii="Liberation Sans Narrow" w:eastAsia="Arial" w:hAnsi="Arial" w:cs="Arial"/>
                <w:b/>
                <w:sz w:val="26"/>
                <w:lang w:val="es-PE" w:bidi="en-US"/>
              </w:rPr>
              <w:t>40</w:t>
            </w:r>
          </w:p>
        </w:tc>
        <w:tc>
          <w:tcPr>
            <w:tcW w:w="853" w:type="dxa"/>
            <w:shd w:val="clear" w:color="auto" w:fill="D9D9D9"/>
          </w:tcPr>
          <w:p w:rsidR="00C270B2" w:rsidRPr="007F0B9E" w:rsidRDefault="00C270B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C270B2" w:rsidRPr="007F0B9E" w:rsidTr="00BE471D">
        <w:trPr>
          <w:trHeight w:val="457"/>
        </w:trPr>
        <w:tc>
          <w:tcPr>
            <w:tcW w:w="988" w:type="dxa"/>
            <w:vAlign w:val="center"/>
          </w:tcPr>
          <w:p w:rsidR="00C270B2" w:rsidRPr="007F0B9E" w:rsidRDefault="00C270B2" w:rsidP="00A15FC9">
            <w:pPr>
              <w:spacing w:before="124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01</w:t>
            </w:r>
          </w:p>
        </w:tc>
        <w:tc>
          <w:tcPr>
            <w:tcW w:w="6524" w:type="dxa"/>
            <w:gridSpan w:val="3"/>
          </w:tcPr>
          <w:p w:rsidR="00C270B2" w:rsidRPr="007F0B9E" w:rsidRDefault="00C270B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sobre gestión: planificación, organización y promoción de la convivencia democrática e intercultural en la IE.</w:t>
            </w:r>
          </w:p>
        </w:tc>
        <w:tc>
          <w:tcPr>
            <w:tcW w:w="996" w:type="dxa"/>
            <w:gridSpan w:val="2"/>
            <w:vAlign w:val="center"/>
          </w:tcPr>
          <w:p w:rsidR="00C270B2" w:rsidRPr="007F0B9E" w:rsidRDefault="00B07E32" w:rsidP="00B07E32">
            <w:pPr>
              <w:spacing w:before="124"/>
              <w:ind w:left="4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C270B2" w:rsidRPr="007F0B9E" w:rsidRDefault="00C270B2" w:rsidP="00A15FC9">
            <w:pPr>
              <w:ind w:right="1080"/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E471D">
        <w:trPr>
          <w:trHeight w:val="291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02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de estrategias de Prevención.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03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general de la normatividad, procesos, e instrumentos de gestión escolar.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04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 de enfoques de derecho y género.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05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Conocimientos básicos de informática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06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Conocimientos en articulación con instituciones públicas y privadas.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99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07</w:t>
            </w:r>
          </w:p>
        </w:tc>
        <w:tc>
          <w:tcPr>
            <w:tcW w:w="6524" w:type="dxa"/>
            <w:gridSpan w:val="3"/>
            <w:vAlign w:val="center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 xml:space="preserve">Conocimientos sobre gestión escolar y normatividad JEC: </w:t>
            </w:r>
          </w:p>
        </w:tc>
        <w:tc>
          <w:tcPr>
            <w:tcW w:w="996" w:type="dxa"/>
            <w:gridSpan w:val="2"/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  <w:vAlign w:val="center"/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  <w:tr w:rsidR="00B07E32" w:rsidRPr="007F0B9E" w:rsidTr="00BE471D">
        <w:trPr>
          <w:trHeight w:val="230"/>
        </w:trPr>
        <w:tc>
          <w:tcPr>
            <w:tcW w:w="988" w:type="dxa"/>
            <w:vAlign w:val="center"/>
          </w:tcPr>
          <w:p w:rsidR="00B07E32" w:rsidRPr="007F0B9E" w:rsidRDefault="00B07E32" w:rsidP="00A15FC9">
            <w:pPr>
              <w:spacing w:before="11" w:line="199" w:lineRule="exact"/>
              <w:ind w:left="330" w:right="325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08</w:t>
            </w:r>
          </w:p>
        </w:tc>
        <w:tc>
          <w:tcPr>
            <w:tcW w:w="6524" w:type="dxa"/>
            <w:gridSpan w:val="3"/>
          </w:tcPr>
          <w:p w:rsidR="00B07E32" w:rsidRPr="007F0B9E" w:rsidRDefault="00B07E32" w:rsidP="004C5AE3">
            <w:pPr>
              <w:numPr>
                <w:ilvl w:val="0"/>
                <w:numId w:val="1"/>
              </w:numPr>
              <w:spacing w:before="1"/>
              <w:ind w:left="284" w:right="279" w:hanging="142"/>
              <w:jc w:val="both"/>
              <w:rPr>
                <w:rFonts w:ascii="Arial" w:eastAsia="Arial" w:hAnsi="Arial" w:cs="Arial"/>
                <w:sz w:val="18"/>
                <w:lang w:val="es-PE" w:bidi="en-US"/>
              </w:rPr>
            </w:pPr>
            <w:r w:rsidRPr="007F0B9E">
              <w:rPr>
                <w:rFonts w:ascii="Arial" w:eastAsia="Arial" w:hAnsi="Arial" w:cs="Arial"/>
                <w:sz w:val="18"/>
                <w:lang w:val="es-PE" w:bidi="en-US"/>
              </w:rPr>
              <w:t>Compromisos de Gestión Escolar, RM 451-2014-MINEDU, NT de implementación del modelo JEC  vigente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B07E32" w:rsidRDefault="00B07E32" w:rsidP="00B07E32">
            <w:pPr>
              <w:jc w:val="center"/>
            </w:pPr>
            <w:r w:rsidRPr="000F204F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07E32" w:rsidRPr="007F0B9E" w:rsidRDefault="00B07E32" w:rsidP="00A15FC9">
            <w:pPr>
              <w:rPr>
                <w:rFonts w:eastAsia="Arial" w:hAnsi="Arial" w:cs="Arial"/>
                <w:sz w:val="16"/>
                <w:lang w:val="es-PE" w:bidi="en-US"/>
              </w:rPr>
            </w:pPr>
          </w:p>
        </w:tc>
      </w:tr>
    </w:tbl>
    <w:p w:rsidR="00B07E32" w:rsidRDefault="00B07E32"/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996"/>
        <w:gridCol w:w="851"/>
      </w:tblGrid>
      <w:tr w:rsidR="00C270B2" w:rsidRPr="007F0B9E" w:rsidTr="004C5AE3">
        <w:trPr>
          <w:trHeight w:val="193"/>
        </w:trPr>
        <w:tc>
          <w:tcPr>
            <w:tcW w:w="7514" w:type="dxa"/>
            <w:tcBorders>
              <w:right w:val="single" w:sz="4" w:space="0" w:color="auto"/>
            </w:tcBorders>
            <w:shd w:val="clear" w:color="auto" w:fill="C5D9F0"/>
          </w:tcPr>
          <w:p w:rsidR="00C270B2" w:rsidRPr="007F0B9E" w:rsidRDefault="00C270B2" w:rsidP="00A15FC9">
            <w:pPr>
              <w:spacing w:before="95"/>
              <w:ind w:left="630" w:right="63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TOTAL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C270B2" w:rsidRPr="007F0B9E" w:rsidRDefault="00C270B2" w:rsidP="00A15FC9">
            <w:pPr>
              <w:spacing w:before="72"/>
              <w:ind w:left="300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7F0B9E">
              <w:rPr>
                <w:rFonts w:ascii="Liberation Sans Narrow" w:eastAsia="Arial" w:hAnsi="Arial" w:cs="Arial"/>
                <w:b/>
                <w:lang w:val="es-PE" w:bidi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0B2" w:rsidRPr="007F0B9E" w:rsidRDefault="00C270B2" w:rsidP="00A15FC9">
            <w:pPr>
              <w:rPr>
                <w:rFonts w:eastAsia="Arial" w:hAnsi="Arial" w:cs="Arial"/>
                <w:sz w:val="18"/>
                <w:lang w:val="es-PE" w:bidi="en-US"/>
              </w:rPr>
            </w:pPr>
          </w:p>
        </w:tc>
      </w:tr>
    </w:tbl>
    <w:p w:rsidR="003B0F83" w:rsidRPr="003B0F83" w:rsidRDefault="003B0F83" w:rsidP="00BE471D">
      <w:pPr>
        <w:rPr>
          <w:lang w:val="es-ES"/>
        </w:rPr>
      </w:pPr>
    </w:p>
    <w:sectPr w:rsidR="003B0F83" w:rsidRPr="003B0F83" w:rsidSect="00BE471D">
      <w:headerReference w:type="default" r:id="rId8"/>
      <w:footerReference w:type="default" r:id="rId9"/>
      <w:pgSz w:w="11907" w:h="16840" w:code="9"/>
      <w:pgMar w:top="1554" w:right="1701" w:bottom="1134" w:left="1701" w:header="568" w:footer="69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9B" w:rsidRDefault="00DE779B">
      <w:r>
        <w:separator/>
      </w:r>
    </w:p>
  </w:endnote>
  <w:endnote w:type="continuationSeparator" w:id="0">
    <w:p w:rsidR="00DE779B" w:rsidRDefault="00DE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9" w:rsidRPr="00BE471D" w:rsidRDefault="00BE471D" w:rsidP="00BE471D">
    <w:pPr>
      <w:pStyle w:val="Piedepgina"/>
      <w:rPr>
        <w:rFonts w:ascii="Arial" w:hAnsi="Arial" w:cs="Arial"/>
        <w:lang w:val="es-PE"/>
      </w:rPr>
    </w:pPr>
    <w:r w:rsidRPr="00BE471D">
      <w:rPr>
        <w:rFonts w:ascii="Arial" w:hAnsi="Arial" w:cs="Arial"/>
        <w:lang w:val="es-PE"/>
      </w:rPr>
      <w:t>Evaluador: ………………………………………………………………………………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9B" w:rsidRDefault="00DE779B">
      <w:r>
        <w:separator/>
      </w:r>
    </w:p>
  </w:footnote>
  <w:footnote w:type="continuationSeparator" w:id="0">
    <w:p w:rsidR="00DE779B" w:rsidRDefault="00DE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5B" w:rsidRPr="00F40A05" w:rsidRDefault="003B0F83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0C6DFC66" wp14:editId="727880F6">
          <wp:simplePos x="0" y="0"/>
          <wp:positionH relativeFrom="column">
            <wp:posOffset>5275193</wp:posOffset>
          </wp:positionH>
          <wp:positionV relativeFrom="paragraph">
            <wp:posOffset>-114190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74" cy="54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13F84825" wp14:editId="36F460C6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:rsidR="0007785B" w:rsidRPr="00356A7F" w:rsidRDefault="003B0F83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:rsidR="0007785B" w:rsidRPr="00F40A05" w:rsidRDefault="003B0F83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:rsidR="0007785B" w:rsidRDefault="00DE779B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07785B" w:rsidRDefault="00DE779B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:rsidR="0007785B" w:rsidRPr="0065504C" w:rsidRDefault="003B0F83" w:rsidP="0007785B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Bicentenario del P</w:t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>erú: 200 años de Independencia”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135"/>
    <w:multiLevelType w:val="hybridMultilevel"/>
    <w:tmpl w:val="A5CE6BBE"/>
    <w:lvl w:ilvl="0" w:tplc="97947F5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0" w:hanging="360"/>
      </w:pPr>
    </w:lvl>
    <w:lvl w:ilvl="2" w:tplc="280A001B" w:tentative="1">
      <w:start w:val="1"/>
      <w:numFmt w:val="lowerRoman"/>
      <w:lvlText w:val="%3."/>
      <w:lvlJc w:val="right"/>
      <w:pPr>
        <w:ind w:left="1850" w:hanging="180"/>
      </w:pPr>
    </w:lvl>
    <w:lvl w:ilvl="3" w:tplc="280A000F" w:tentative="1">
      <w:start w:val="1"/>
      <w:numFmt w:val="decimal"/>
      <w:lvlText w:val="%4."/>
      <w:lvlJc w:val="left"/>
      <w:pPr>
        <w:ind w:left="2570" w:hanging="360"/>
      </w:pPr>
    </w:lvl>
    <w:lvl w:ilvl="4" w:tplc="280A0019" w:tentative="1">
      <w:start w:val="1"/>
      <w:numFmt w:val="lowerLetter"/>
      <w:lvlText w:val="%5."/>
      <w:lvlJc w:val="left"/>
      <w:pPr>
        <w:ind w:left="3290" w:hanging="360"/>
      </w:pPr>
    </w:lvl>
    <w:lvl w:ilvl="5" w:tplc="280A001B" w:tentative="1">
      <w:start w:val="1"/>
      <w:numFmt w:val="lowerRoman"/>
      <w:lvlText w:val="%6."/>
      <w:lvlJc w:val="right"/>
      <w:pPr>
        <w:ind w:left="4010" w:hanging="180"/>
      </w:pPr>
    </w:lvl>
    <w:lvl w:ilvl="6" w:tplc="280A000F" w:tentative="1">
      <w:start w:val="1"/>
      <w:numFmt w:val="decimal"/>
      <w:lvlText w:val="%7."/>
      <w:lvlJc w:val="left"/>
      <w:pPr>
        <w:ind w:left="4730" w:hanging="360"/>
      </w:pPr>
    </w:lvl>
    <w:lvl w:ilvl="7" w:tplc="280A0019" w:tentative="1">
      <w:start w:val="1"/>
      <w:numFmt w:val="lowerLetter"/>
      <w:lvlText w:val="%8."/>
      <w:lvlJc w:val="left"/>
      <w:pPr>
        <w:ind w:left="5450" w:hanging="360"/>
      </w:pPr>
    </w:lvl>
    <w:lvl w:ilvl="8" w:tplc="2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2169041D"/>
    <w:multiLevelType w:val="hybridMultilevel"/>
    <w:tmpl w:val="6DE68122"/>
    <w:lvl w:ilvl="0" w:tplc="882EF4E2">
      <w:numFmt w:val="bullet"/>
      <w:lvlText w:val="•"/>
      <w:lvlJc w:val="left"/>
      <w:pPr>
        <w:ind w:left="65" w:hanging="116"/>
      </w:pPr>
      <w:rPr>
        <w:rFonts w:hint="default"/>
        <w:b/>
        <w:bCs/>
        <w:w w:val="99"/>
        <w:sz w:val="18"/>
        <w:szCs w:val="18"/>
        <w:lang w:val="en-US" w:eastAsia="en-US" w:bidi="en-US"/>
      </w:rPr>
    </w:lvl>
    <w:lvl w:ilvl="1" w:tplc="2556DF08">
      <w:numFmt w:val="bullet"/>
      <w:lvlText w:val="•"/>
      <w:lvlJc w:val="left"/>
      <w:pPr>
        <w:ind w:left="619" w:hanging="116"/>
      </w:pPr>
      <w:rPr>
        <w:rFonts w:hint="default"/>
        <w:lang w:val="en-US" w:eastAsia="en-US" w:bidi="en-US"/>
      </w:rPr>
    </w:lvl>
    <w:lvl w:ilvl="2" w:tplc="C5BC4DEE">
      <w:numFmt w:val="bullet"/>
      <w:lvlText w:val="•"/>
      <w:lvlJc w:val="left"/>
      <w:pPr>
        <w:ind w:left="1179" w:hanging="116"/>
      </w:pPr>
      <w:rPr>
        <w:rFonts w:hint="default"/>
        <w:lang w:val="en-US" w:eastAsia="en-US" w:bidi="en-US"/>
      </w:rPr>
    </w:lvl>
    <w:lvl w:ilvl="3" w:tplc="27D6C0F4">
      <w:numFmt w:val="bullet"/>
      <w:lvlText w:val="•"/>
      <w:lvlJc w:val="left"/>
      <w:pPr>
        <w:ind w:left="1739" w:hanging="116"/>
      </w:pPr>
      <w:rPr>
        <w:rFonts w:hint="default"/>
        <w:lang w:val="en-US" w:eastAsia="en-US" w:bidi="en-US"/>
      </w:rPr>
    </w:lvl>
    <w:lvl w:ilvl="4" w:tplc="0BBCA422">
      <w:numFmt w:val="bullet"/>
      <w:lvlText w:val="•"/>
      <w:lvlJc w:val="left"/>
      <w:pPr>
        <w:ind w:left="2299" w:hanging="116"/>
      </w:pPr>
      <w:rPr>
        <w:rFonts w:hint="default"/>
        <w:lang w:val="en-US" w:eastAsia="en-US" w:bidi="en-US"/>
      </w:rPr>
    </w:lvl>
    <w:lvl w:ilvl="5" w:tplc="25126616">
      <w:numFmt w:val="bullet"/>
      <w:lvlText w:val="•"/>
      <w:lvlJc w:val="left"/>
      <w:pPr>
        <w:ind w:left="2859" w:hanging="116"/>
      </w:pPr>
      <w:rPr>
        <w:rFonts w:hint="default"/>
        <w:lang w:val="en-US" w:eastAsia="en-US" w:bidi="en-US"/>
      </w:rPr>
    </w:lvl>
    <w:lvl w:ilvl="6" w:tplc="D4CEA386">
      <w:numFmt w:val="bullet"/>
      <w:lvlText w:val="•"/>
      <w:lvlJc w:val="left"/>
      <w:pPr>
        <w:ind w:left="3419" w:hanging="116"/>
      </w:pPr>
      <w:rPr>
        <w:rFonts w:hint="default"/>
        <w:lang w:val="en-US" w:eastAsia="en-US" w:bidi="en-US"/>
      </w:rPr>
    </w:lvl>
    <w:lvl w:ilvl="7" w:tplc="E104DC4C">
      <w:numFmt w:val="bullet"/>
      <w:lvlText w:val="•"/>
      <w:lvlJc w:val="left"/>
      <w:pPr>
        <w:ind w:left="3979" w:hanging="116"/>
      </w:pPr>
      <w:rPr>
        <w:rFonts w:hint="default"/>
        <w:lang w:val="en-US" w:eastAsia="en-US" w:bidi="en-US"/>
      </w:rPr>
    </w:lvl>
    <w:lvl w:ilvl="8" w:tplc="FD763C10">
      <w:numFmt w:val="bullet"/>
      <w:lvlText w:val="•"/>
      <w:lvlJc w:val="left"/>
      <w:pPr>
        <w:ind w:left="4539" w:hanging="116"/>
      </w:pPr>
      <w:rPr>
        <w:rFonts w:hint="default"/>
        <w:lang w:val="en-US" w:eastAsia="en-US" w:bidi="en-US"/>
      </w:rPr>
    </w:lvl>
  </w:abstractNum>
  <w:abstractNum w:abstractNumId="2">
    <w:nsid w:val="24AE54EF"/>
    <w:multiLevelType w:val="hybridMultilevel"/>
    <w:tmpl w:val="C06A5CEC"/>
    <w:lvl w:ilvl="0" w:tplc="74CC1F44">
      <w:start w:val="1"/>
      <w:numFmt w:val="upperLetter"/>
      <w:lvlText w:val="%1."/>
      <w:lvlJc w:val="left"/>
      <w:pPr>
        <w:ind w:left="82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44" w:hanging="360"/>
      </w:pPr>
    </w:lvl>
    <w:lvl w:ilvl="2" w:tplc="280A001B" w:tentative="1">
      <w:start w:val="1"/>
      <w:numFmt w:val="lowerRoman"/>
      <w:lvlText w:val="%3."/>
      <w:lvlJc w:val="right"/>
      <w:pPr>
        <w:ind w:left="2264" w:hanging="180"/>
      </w:pPr>
    </w:lvl>
    <w:lvl w:ilvl="3" w:tplc="280A000F" w:tentative="1">
      <w:start w:val="1"/>
      <w:numFmt w:val="decimal"/>
      <w:lvlText w:val="%4."/>
      <w:lvlJc w:val="left"/>
      <w:pPr>
        <w:ind w:left="2984" w:hanging="360"/>
      </w:pPr>
    </w:lvl>
    <w:lvl w:ilvl="4" w:tplc="280A0019" w:tentative="1">
      <w:start w:val="1"/>
      <w:numFmt w:val="lowerLetter"/>
      <w:lvlText w:val="%5."/>
      <w:lvlJc w:val="left"/>
      <w:pPr>
        <w:ind w:left="3704" w:hanging="360"/>
      </w:pPr>
    </w:lvl>
    <w:lvl w:ilvl="5" w:tplc="280A001B" w:tentative="1">
      <w:start w:val="1"/>
      <w:numFmt w:val="lowerRoman"/>
      <w:lvlText w:val="%6."/>
      <w:lvlJc w:val="right"/>
      <w:pPr>
        <w:ind w:left="4424" w:hanging="180"/>
      </w:pPr>
    </w:lvl>
    <w:lvl w:ilvl="6" w:tplc="280A000F" w:tentative="1">
      <w:start w:val="1"/>
      <w:numFmt w:val="decimal"/>
      <w:lvlText w:val="%7."/>
      <w:lvlJc w:val="left"/>
      <w:pPr>
        <w:ind w:left="5144" w:hanging="360"/>
      </w:pPr>
    </w:lvl>
    <w:lvl w:ilvl="7" w:tplc="280A0019" w:tentative="1">
      <w:start w:val="1"/>
      <w:numFmt w:val="lowerLetter"/>
      <w:lvlText w:val="%8."/>
      <w:lvlJc w:val="left"/>
      <w:pPr>
        <w:ind w:left="5864" w:hanging="360"/>
      </w:pPr>
    </w:lvl>
    <w:lvl w:ilvl="8" w:tplc="2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3FBF339E"/>
    <w:multiLevelType w:val="hybridMultilevel"/>
    <w:tmpl w:val="46E073D0"/>
    <w:lvl w:ilvl="0" w:tplc="CF463246">
      <w:numFmt w:val="bullet"/>
      <w:lvlText w:val="-"/>
      <w:lvlJc w:val="left"/>
      <w:pPr>
        <w:ind w:left="793" w:hanging="360"/>
      </w:pPr>
      <w:rPr>
        <w:rFonts w:ascii="Arial Narrow" w:eastAsia="Times New Roman" w:hAnsi="Arial Narrow" w:cs="Arial" w:hint="default"/>
      </w:rPr>
    </w:lvl>
    <w:lvl w:ilvl="1" w:tplc="CF463246">
      <w:numFmt w:val="bullet"/>
      <w:lvlText w:val="-"/>
      <w:lvlJc w:val="left"/>
      <w:pPr>
        <w:ind w:left="1513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5D3041D6"/>
    <w:multiLevelType w:val="hybridMultilevel"/>
    <w:tmpl w:val="9F3EAB8A"/>
    <w:lvl w:ilvl="0" w:tplc="4F2A7C8C">
      <w:start w:val="1"/>
      <w:numFmt w:val="lowerLetter"/>
      <w:lvlText w:val="%1."/>
      <w:lvlJc w:val="left"/>
      <w:pPr>
        <w:ind w:left="63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83"/>
    <w:rsid w:val="001A2CFA"/>
    <w:rsid w:val="002942A7"/>
    <w:rsid w:val="0030797A"/>
    <w:rsid w:val="003B0F83"/>
    <w:rsid w:val="00451FCC"/>
    <w:rsid w:val="00471D76"/>
    <w:rsid w:val="004C5AE3"/>
    <w:rsid w:val="00836B19"/>
    <w:rsid w:val="008E667A"/>
    <w:rsid w:val="00901FA7"/>
    <w:rsid w:val="00A8769D"/>
    <w:rsid w:val="00B07E32"/>
    <w:rsid w:val="00BE471D"/>
    <w:rsid w:val="00BF1A65"/>
    <w:rsid w:val="00C270B2"/>
    <w:rsid w:val="00C746D6"/>
    <w:rsid w:val="00CF58B3"/>
    <w:rsid w:val="00D034AA"/>
    <w:rsid w:val="00D65503"/>
    <w:rsid w:val="00DE779B"/>
    <w:rsid w:val="00EE7A2B"/>
    <w:rsid w:val="00F223C6"/>
    <w:rsid w:val="00F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B0F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8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A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AE3"/>
    <w:rPr>
      <w:rFonts w:ascii="Tahoma" w:eastAsia="Times New Roman" w:hAnsi="Tahoma" w:cs="Tahoma"/>
      <w:sz w:val="16"/>
      <w:szCs w:val="16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4C5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71D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B0F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8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A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AE3"/>
    <w:rPr>
      <w:rFonts w:ascii="Tahoma" w:eastAsia="Times New Roman" w:hAnsi="Tahoma" w:cs="Tahoma"/>
      <w:sz w:val="16"/>
      <w:szCs w:val="16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4C5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71D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Personal</dc:creator>
  <cp:keywords/>
  <dc:description/>
  <cp:lastModifiedBy>Equipo</cp:lastModifiedBy>
  <cp:revision>10</cp:revision>
  <cp:lastPrinted>2021-03-05T21:57:00Z</cp:lastPrinted>
  <dcterms:created xsi:type="dcterms:W3CDTF">2021-02-09T22:47:00Z</dcterms:created>
  <dcterms:modified xsi:type="dcterms:W3CDTF">2022-03-02T22:47:00Z</dcterms:modified>
</cp:coreProperties>
</file>